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39C" w:rsidRPr="000E22F4" w:rsidRDefault="000E22F4" w:rsidP="000E22F4">
      <w:pPr>
        <w:pStyle w:val="Heading2"/>
        <w:rPr>
          <w:b/>
        </w:rPr>
      </w:pPr>
      <w:r>
        <w:rPr>
          <w:noProof/>
        </w:rPr>
        <w:drawing>
          <wp:anchor distT="0" distB="0" distL="114300" distR="114300" simplePos="0" relativeHeight="251660288" behindDoc="0" locked="0" layoutInCell="1" allowOverlap="1">
            <wp:simplePos x="0" y="0"/>
            <wp:positionH relativeFrom="margin">
              <wp:posOffset>63795</wp:posOffset>
            </wp:positionH>
            <wp:positionV relativeFrom="paragraph">
              <wp:posOffset>-578130</wp:posOffset>
            </wp:positionV>
            <wp:extent cx="1244010" cy="49760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kansas CPES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4010" cy="497604"/>
                    </a:xfrm>
                    <a:prstGeom prst="rect">
                      <a:avLst/>
                    </a:prstGeom>
                  </pic:spPr>
                </pic:pic>
              </a:graphicData>
            </a:graphic>
            <wp14:sizeRelH relativeFrom="margin">
              <wp14:pctWidth>0</wp14:pctWidth>
            </wp14:sizeRelH>
            <wp14:sizeRelV relativeFrom="margin">
              <wp14:pctHeight>0</wp14:pctHeight>
            </wp14:sizeRelV>
          </wp:anchor>
        </w:drawing>
      </w:r>
      <w:r w:rsidR="007C19EB" w:rsidRPr="000E22F4">
        <w:rPr>
          <w:b/>
        </w:rPr>
        <w:t>General Tips and Expectations</w:t>
      </w:r>
    </w:p>
    <w:p w:rsidR="00442114" w:rsidRDefault="00442114" w:rsidP="00442114">
      <w:pPr>
        <w:pStyle w:val="ListParagraph"/>
        <w:numPr>
          <w:ilvl w:val="0"/>
          <w:numId w:val="1"/>
        </w:numPr>
      </w:pPr>
      <w:r>
        <w:t>Be prepared this can take a lot of time and a full time staff member</w:t>
      </w:r>
    </w:p>
    <w:p w:rsidR="00442114" w:rsidRDefault="00442114" w:rsidP="00442114">
      <w:pPr>
        <w:pStyle w:val="ListParagraph"/>
        <w:numPr>
          <w:ilvl w:val="0"/>
          <w:numId w:val="1"/>
        </w:numPr>
      </w:pPr>
      <w:r>
        <w:t xml:space="preserve">Due to strict eligibility for the vaccine in various phases, </w:t>
      </w:r>
      <w:proofErr w:type="gramStart"/>
      <w:r>
        <w:t>a lot of</w:t>
      </w:r>
      <w:proofErr w:type="gramEnd"/>
      <w:r>
        <w:t xml:space="preserve"> people you may be vaccinating are not in your system already. Therefore, data entry for billing/reporting is long and tedious.</w:t>
      </w:r>
    </w:p>
    <w:p w:rsidR="00442114" w:rsidRDefault="00442114" w:rsidP="00442114">
      <w:pPr>
        <w:pStyle w:val="ListParagraph"/>
        <w:numPr>
          <w:ilvl w:val="0"/>
          <w:numId w:val="1"/>
        </w:numPr>
      </w:pPr>
      <w:r>
        <w:t xml:space="preserve">Pfizer vaccine vial can reliably provide </w:t>
      </w:r>
      <w:proofErr w:type="gramStart"/>
      <w:r>
        <w:t>6</w:t>
      </w:r>
      <w:proofErr w:type="gramEnd"/>
      <w:r>
        <w:t xml:space="preserve"> doses in each vial – use</w:t>
      </w:r>
      <w:bookmarkStart w:id="0" w:name="_GoBack"/>
      <w:bookmarkEnd w:id="0"/>
      <w:r>
        <w:t xml:space="preserve"> this for planning number of people you are able to vaccinate. </w:t>
      </w:r>
    </w:p>
    <w:p w:rsidR="00442114" w:rsidRDefault="00442114" w:rsidP="00442114">
      <w:pPr>
        <w:pStyle w:val="ListParagraph"/>
        <w:numPr>
          <w:ilvl w:val="1"/>
          <w:numId w:val="1"/>
        </w:numPr>
      </w:pPr>
      <w:r>
        <w:t xml:space="preserve">HOWEVER – ancillary supplies provided are based on </w:t>
      </w:r>
      <w:proofErr w:type="gramStart"/>
      <w:r>
        <w:t>5</w:t>
      </w:r>
      <w:proofErr w:type="gramEnd"/>
      <w:r>
        <w:t xml:space="preserve"> doses per vial.  You will need to order more syringes</w:t>
      </w:r>
      <w:r w:rsidR="007C19EB">
        <w:t xml:space="preserve"> </w:t>
      </w:r>
      <w:r>
        <w:t xml:space="preserve">(25G) and needles (1-inch) to accommodate the extra doses. </w:t>
      </w:r>
    </w:p>
    <w:p w:rsidR="00442114" w:rsidRDefault="000E22F4" w:rsidP="00442114">
      <w:pPr>
        <w:pStyle w:val="ListParagraph"/>
        <w:numPr>
          <w:ilvl w:val="1"/>
          <w:numId w:val="1"/>
        </w:numP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461645</wp:posOffset>
                </wp:positionV>
                <wp:extent cx="6318250" cy="882015"/>
                <wp:effectExtent l="0" t="0" r="25400" b="13335"/>
                <wp:wrapSquare wrapText="bothSides"/>
                <wp:docPr id="2" name="Rectangle 2"/>
                <wp:cNvGraphicFramePr/>
                <a:graphic xmlns:a="http://schemas.openxmlformats.org/drawingml/2006/main">
                  <a:graphicData uri="http://schemas.microsoft.com/office/word/2010/wordprocessingShape">
                    <wps:wsp>
                      <wps:cNvSpPr/>
                      <wps:spPr>
                        <a:xfrm>
                          <a:off x="0" y="0"/>
                          <a:ext cx="6318250" cy="8820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2F4" w:rsidRPr="000E22F4" w:rsidRDefault="000E22F4" w:rsidP="000E22F4">
                            <w:pPr>
                              <w:spacing w:after="0"/>
                              <w:jc w:val="center"/>
                              <w:rPr>
                                <w:b/>
                                <w:smallCaps/>
                              </w:rPr>
                            </w:pPr>
                            <w:r w:rsidRPr="000E22F4">
                              <w:rPr>
                                <w:b/>
                                <w:smallCaps/>
                              </w:rPr>
                              <w:t>Biggest Difference From Running A Flu Clinic</w:t>
                            </w:r>
                          </w:p>
                          <w:p w:rsidR="000E22F4" w:rsidRDefault="000E22F4" w:rsidP="000E22F4">
                            <w:r>
                              <w:t>Keeping track of time vaccine expires (within 6 hours of dilution (Pfizer) or first puncture (</w:t>
                            </w:r>
                            <w:proofErr w:type="spellStart"/>
                            <w:r>
                              <w:t>Moderna</w:t>
                            </w:r>
                            <w:proofErr w:type="spellEnd"/>
                            <w:r>
                              <w:t xml:space="preserve">)) and timing that with clinic/travel.  TIP for Pfizer vaccine: Do not dilute all your planned vials for the day at once; leave 1-2 vials undiluted to not waste doses. There will always be </w:t>
                            </w:r>
                            <w:r>
                              <w:t xml:space="preserve">someone to back </w:t>
                            </w:r>
                            <w:proofErr w:type="gramStart"/>
                            <w:r>
                              <w:t xml:space="preserve">out </w:t>
                            </w:r>
                            <w:r>
                              <w:t xml:space="preserve"> or</w:t>
                            </w:r>
                            <w:proofErr w:type="gramEnd"/>
                            <w:r>
                              <w:t xml:space="preserve"> do not show. </w:t>
                            </w:r>
                          </w:p>
                          <w:p w:rsidR="000E22F4" w:rsidRDefault="000E22F4" w:rsidP="000E22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left:0;text-align:left;margin-left:0;margin-top:36.35pt;width:497.5pt;height:69.4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" fillcolor="#5b9bd5 [3204]" strokecolor="#1f4d78 [1604]" strokeweight="1pt">
                <v:textbox>
                  <w:txbxContent>
                    <w:p w:rsidR="000E22F4" w:rsidRPr="000E22F4" w:rsidRDefault="000E22F4" w:rsidP="000E22F4">
                      <w:pPr>
                        <w:spacing w:after="0"/>
                        <w:jc w:val="center"/>
                        <w:rPr>
                          <w:b/>
                          <w:smallCaps/>
                        </w:rPr>
                      </w:pPr>
                      <w:r w:rsidRPr="000E22F4">
                        <w:rPr>
                          <w:b/>
                          <w:smallCaps/>
                        </w:rPr>
                        <w:t>Biggest Difference From Running A Flu Clinic</w:t>
                      </w:r>
                    </w:p>
                    <w:p w:rsidR="000E22F4" w:rsidRDefault="000E22F4" w:rsidP="000E22F4">
                      <w:r>
                        <w:t>Keeping track of time vaccine expires (within 6 hours of dilution (Pfizer) or first puncture (</w:t>
                      </w:r>
                      <w:proofErr w:type="spellStart"/>
                      <w:r>
                        <w:t>Moderna</w:t>
                      </w:r>
                      <w:proofErr w:type="spellEnd"/>
                      <w:r>
                        <w:t xml:space="preserve">)) and timing that with clinic/travel.  TIP for Pfizer vaccine: Do not dilute all your planned vials for the day at once; leave 1-2 vials undiluted to not waste doses. There will always be </w:t>
                      </w:r>
                      <w:r>
                        <w:t xml:space="preserve">someone to back </w:t>
                      </w:r>
                      <w:proofErr w:type="gramStart"/>
                      <w:r>
                        <w:t xml:space="preserve">out </w:t>
                      </w:r>
                      <w:r>
                        <w:t xml:space="preserve"> or</w:t>
                      </w:r>
                      <w:proofErr w:type="gramEnd"/>
                      <w:r>
                        <w:t xml:space="preserve"> do not show. </w:t>
                      </w:r>
                    </w:p>
                    <w:p w:rsidR="000E22F4" w:rsidRDefault="000E22F4" w:rsidP="000E22F4"/>
                  </w:txbxContent>
                </v:textbox>
                <w10:wrap type="square" anchorx="margin"/>
              </v:rect>
            </w:pict>
          </mc:Fallback>
        </mc:AlternateContent>
      </w:r>
      <w:r w:rsidR="00442114">
        <w:t xml:space="preserve">Band-Aids, cotton balls and gloves are not included in ancillary supply – be prepared for these on your own. </w:t>
      </w:r>
    </w:p>
    <w:p w:rsidR="00CE6532" w:rsidRPr="000E22F4" w:rsidRDefault="000E22F4" w:rsidP="000E22F4">
      <w:pPr>
        <w:pStyle w:val="Heading2"/>
        <w:rPr>
          <w:b/>
        </w:rPr>
      </w:pPr>
      <w:r>
        <w:rPr>
          <w:b/>
        </w:rPr>
        <w:br/>
      </w:r>
      <w:r w:rsidR="00CE6532" w:rsidRPr="000E22F4">
        <w:rPr>
          <w:b/>
        </w:rPr>
        <w:t>Time Saving Tips</w:t>
      </w:r>
    </w:p>
    <w:p w:rsidR="00CE6532" w:rsidRDefault="00CE6532" w:rsidP="00CE6532">
      <w:pPr>
        <w:pStyle w:val="ListParagraph"/>
        <w:numPr>
          <w:ilvl w:val="0"/>
          <w:numId w:val="2"/>
        </w:numPr>
      </w:pPr>
      <w:r>
        <w:t>Provide Fact Sheet and consent form ahead of time (not at the time of administration)</w:t>
      </w:r>
    </w:p>
    <w:p w:rsidR="00CE6532" w:rsidRDefault="00CE6532" w:rsidP="00CE6532">
      <w:pPr>
        <w:pStyle w:val="ListParagraph"/>
        <w:numPr>
          <w:ilvl w:val="0"/>
          <w:numId w:val="2"/>
        </w:numPr>
      </w:pPr>
      <w:r>
        <w:t>Create a sticker or stamp with your pharmacy name to quickly fill out the COVID-19 Cards</w:t>
      </w:r>
    </w:p>
    <w:p w:rsidR="00CE6532" w:rsidRDefault="00CE6532" w:rsidP="00CE6532">
      <w:pPr>
        <w:pStyle w:val="ListParagraph"/>
        <w:numPr>
          <w:ilvl w:val="0"/>
          <w:numId w:val="2"/>
        </w:numPr>
      </w:pPr>
      <w:r>
        <w:t xml:space="preserve">Create a </w:t>
      </w:r>
      <w:proofErr w:type="spellStart"/>
      <w:r>
        <w:t>Jotform</w:t>
      </w:r>
      <w:proofErr w:type="spellEnd"/>
      <w:r>
        <w:t xml:space="preserve"> or Google Form to collect demographic information of patients eligible for Phase 1b and later Phases.  Direct phone inquiries about the vaccine to this form as well.  Collect information that is determining each phase (e.g. age, chronic conditions, </w:t>
      </w:r>
      <w:proofErr w:type="gramStart"/>
      <w:r>
        <w:t>type</w:t>
      </w:r>
      <w:proofErr w:type="gramEnd"/>
      <w:r>
        <w:t xml:space="preserve"> of workplace).  Then, you can filter and sort by who is eligible next and email/call when vaccine is available for them. </w:t>
      </w:r>
    </w:p>
    <w:p w:rsidR="007C19EB" w:rsidRDefault="007C19EB" w:rsidP="00CE6532">
      <w:pPr>
        <w:pStyle w:val="ListParagraph"/>
        <w:numPr>
          <w:ilvl w:val="0"/>
          <w:numId w:val="2"/>
        </w:numPr>
      </w:pPr>
      <w:r>
        <w:t xml:space="preserve">If using </w:t>
      </w:r>
      <w:proofErr w:type="spellStart"/>
      <w:r>
        <w:t>Pionee</w:t>
      </w:r>
      <w:r w:rsidR="000E22F4">
        <w:t>rRx</w:t>
      </w:r>
      <w:proofErr w:type="spellEnd"/>
      <w:r w:rsidR="000E22F4">
        <w:t>, set up a scanner to</w:t>
      </w:r>
      <w:r>
        <w:t xml:space="preserve"> scan Driver’s License </w:t>
      </w:r>
      <w:proofErr w:type="gramStart"/>
      <w:r>
        <w:t>to automatically create</w:t>
      </w:r>
      <w:proofErr w:type="gramEnd"/>
      <w:r>
        <w:t xml:space="preserve"> new patient profile. </w:t>
      </w:r>
    </w:p>
    <w:p w:rsidR="00CE6532" w:rsidRPr="000E22F4" w:rsidRDefault="00CE6532" w:rsidP="000E22F4">
      <w:pPr>
        <w:pStyle w:val="Heading2"/>
        <w:rPr>
          <w:b/>
        </w:rPr>
      </w:pPr>
      <w:r w:rsidRPr="000E22F4">
        <w:rPr>
          <w:b/>
        </w:rPr>
        <w:t>Example Workflow Process and Tips</w:t>
      </w:r>
    </w:p>
    <w:p w:rsidR="00CE6532" w:rsidRDefault="00CE6532" w:rsidP="00CE6532">
      <w:pPr>
        <w:pStyle w:val="ListParagraph"/>
        <w:numPr>
          <w:ilvl w:val="0"/>
          <w:numId w:val="3"/>
        </w:numPr>
      </w:pPr>
      <w:r>
        <w:t xml:space="preserve">Make sure each clinic has a list of recipients scheduled for that day – make sure the list includes official first name, last name, and phone number. </w:t>
      </w:r>
    </w:p>
    <w:p w:rsidR="00CE6532" w:rsidRDefault="00CE6532" w:rsidP="00CE6532">
      <w:pPr>
        <w:pStyle w:val="ListParagraph"/>
        <w:numPr>
          <w:ilvl w:val="0"/>
          <w:numId w:val="3"/>
        </w:numPr>
      </w:pPr>
      <w:r>
        <w:t>Create a “back-up” list of potential additional recipients in case you have no-shows to not waste a dose</w:t>
      </w:r>
    </w:p>
    <w:p w:rsidR="00CE6532" w:rsidRDefault="000E22F4" w:rsidP="00CE6532">
      <w:pPr>
        <w:pStyle w:val="ListParagraph"/>
        <w:numPr>
          <w:ilvl w:val="0"/>
          <w:numId w:val="3"/>
        </w:num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153035</wp:posOffset>
            </wp:positionV>
            <wp:extent cx="6877050" cy="2647950"/>
            <wp:effectExtent l="19050" t="0" r="1905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CE6532">
        <w:t xml:space="preserve">For Phase 1a, clinic-based scheduling at either the workplace or separate rented space is best.  For Phase 1b and beyond, some pharmacies are planning </w:t>
      </w:r>
      <w:proofErr w:type="gramStart"/>
      <w:r w:rsidR="00CE6532">
        <w:t>on offering</w:t>
      </w:r>
      <w:proofErr w:type="gramEnd"/>
      <w:r w:rsidR="00CE6532">
        <w:t xml:space="preserve"> the vaccine within pharmacy using an appointment-based scheduling, similar to COVID19 POCT. </w:t>
      </w:r>
    </w:p>
    <w:p w:rsidR="00205BB4" w:rsidRDefault="00205BB4" w:rsidP="00205BB4"/>
    <w:p w:rsidR="00205BB4" w:rsidRDefault="00205BB4" w:rsidP="00205BB4"/>
    <w:p w:rsidR="007C19EB" w:rsidRDefault="007C19EB" w:rsidP="00205BB4"/>
    <w:p w:rsidR="007C19EB" w:rsidRDefault="007C19EB" w:rsidP="00205BB4"/>
    <w:p w:rsidR="007C19EB" w:rsidRDefault="007C19EB" w:rsidP="00205BB4"/>
    <w:sectPr w:rsidR="007C19EB" w:rsidSect="000E22F4">
      <w:head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D03" w:rsidRDefault="008F5D03" w:rsidP="007C19EB">
      <w:pPr>
        <w:spacing w:after="0" w:line="240" w:lineRule="auto"/>
      </w:pPr>
      <w:r>
        <w:separator/>
      </w:r>
    </w:p>
  </w:endnote>
  <w:endnote w:type="continuationSeparator" w:id="0">
    <w:p w:rsidR="008F5D03" w:rsidRDefault="008F5D03" w:rsidP="007C1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D03" w:rsidRDefault="008F5D03" w:rsidP="007C19EB">
      <w:pPr>
        <w:spacing w:after="0" w:line="240" w:lineRule="auto"/>
      </w:pPr>
      <w:r>
        <w:separator/>
      </w:r>
    </w:p>
  </w:footnote>
  <w:footnote w:type="continuationSeparator" w:id="0">
    <w:p w:rsidR="008F5D03" w:rsidRDefault="008F5D03" w:rsidP="007C1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9EB" w:rsidRPr="000E22F4" w:rsidRDefault="007C19EB" w:rsidP="000E22F4">
    <w:pPr>
      <w:ind w:firstLine="720"/>
      <w:jc w:val="center"/>
      <w:rPr>
        <w:b/>
        <w:sz w:val="32"/>
      </w:rPr>
    </w:pPr>
    <w:r w:rsidRPr="000E22F4">
      <w:rPr>
        <w:b/>
        <w:sz w:val="32"/>
      </w:rPr>
      <w:t>Tips for Managing COVID-19 Vaccine Distribution</w:t>
    </w:r>
  </w:p>
  <w:p w:rsidR="007C19EB" w:rsidRDefault="007C1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E6191"/>
    <w:multiLevelType w:val="hybridMultilevel"/>
    <w:tmpl w:val="A26E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24AEA"/>
    <w:multiLevelType w:val="hybridMultilevel"/>
    <w:tmpl w:val="956CF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5F1002"/>
    <w:multiLevelType w:val="hybridMultilevel"/>
    <w:tmpl w:val="7FC8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14"/>
    <w:rsid w:val="000E22F4"/>
    <w:rsid w:val="00205BB4"/>
    <w:rsid w:val="00314E71"/>
    <w:rsid w:val="00442114"/>
    <w:rsid w:val="007C19EB"/>
    <w:rsid w:val="008F5D03"/>
    <w:rsid w:val="00A17882"/>
    <w:rsid w:val="00CE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9CA8"/>
  <w15:chartTrackingRefBased/>
  <w15:docId w15:val="{3909BE68-0A53-43D9-8695-CF77F96F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19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22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114"/>
    <w:pPr>
      <w:ind w:left="720"/>
      <w:contextualSpacing/>
    </w:pPr>
  </w:style>
  <w:style w:type="paragraph" w:styleId="Header">
    <w:name w:val="header"/>
    <w:basedOn w:val="Normal"/>
    <w:link w:val="HeaderChar"/>
    <w:uiPriority w:val="99"/>
    <w:unhideWhenUsed/>
    <w:rsid w:val="007C1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9EB"/>
  </w:style>
  <w:style w:type="paragraph" w:styleId="Footer">
    <w:name w:val="footer"/>
    <w:basedOn w:val="Normal"/>
    <w:link w:val="FooterChar"/>
    <w:uiPriority w:val="99"/>
    <w:unhideWhenUsed/>
    <w:rsid w:val="007C1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9EB"/>
  </w:style>
  <w:style w:type="character" w:customStyle="1" w:styleId="Heading1Char">
    <w:name w:val="Heading 1 Char"/>
    <w:basedOn w:val="DefaultParagraphFont"/>
    <w:link w:val="Heading1"/>
    <w:uiPriority w:val="9"/>
    <w:rsid w:val="007C19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22F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455BF4-6A5D-4CF6-933C-85E28B8AC8FA}"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D19EBBE1-DB22-4FC6-BDC0-C2AA1E025C07}">
      <dgm:prSet phldrT="[Text]"/>
      <dgm:spPr/>
      <dgm:t>
        <a:bodyPr/>
        <a:lstStyle/>
        <a:p>
          <a:r>
            <a:rPr lang="en-US"/>
            <a:t>Patient Arrival</a:t>
          </a:r>
        </a:p>
      </dgm:t>
    </dgm:pt>
    <dgm:pt modelId="{37FFA3AB-9FC5-4DC9-B78A-657E1C7D2C94}" type="parTrans" cxnId="{AE742617-096D-4C11-AD0F-32F3A91D2CE3}">
      <dgm:prSet/>
      <dgm:spPr/>
      <dgm:t>
        <a:bodyPr/>
        <a:lstStyle/>
        <a:p>
          <a:endParaRPr lang="en-US"/>
        </a:p>
      </dgm:t>
    </dgm:pt>
    <dgm:pt modelId="{59EC6098-BCF5-4C41-9626-9F61B762BC18}" type="sibTrans" cxnId="{AE742617-096D-4C11-AD0F-32F3A91D2CE3}">
      <dgm:prSet/>
      <dgm:spPr/>
      <dgm:t>
        <a:bodyPr/>
        <a:lstStyle/>
        <a:p>
          <a:endParaRPr lang="en-US"/>
        </a:p>
      </dgm:t>
    </dgm:pt>
    <dgm:pt modelId="{54E5D21F-73B7-4FA1-B1FC-691625D7DFAD}">
      <dgm:prSet phldrT="[Text]"/>
      <dgm:spPr/>
      <dgm:t>
        <a:bodyPr/>
        <a:lstStyle/>
        <a:p>
          <a:r>
            <a:rPr lang="en-US"/>
            <a:t>Collect and copy health insurance (Rx and medical), and driver's license)</a:t>
          </a:r>
        </a:p>
      </dgm:t>
    </dgm:pt>
    <dgm:pt modelId="{100EDBFA-C55F-405C-B217-4D942EB8E9B7}" type="parTrans" cxnId="{003F5C37-B7AB-4D89-B4EA-7A349995B2BC}">
      <dgm:prSet/>
      <dgm:spPr/>
      <dgm:t>
        <a:bodyPr/>
        <a:lstStyle/>
        <a:p>
          <a:endParaRPr lang="en-US"/>
        </a:p>
      </dgm:t>
    </dgm:pt>
    <dgm:pt modelId="{CD5C167C-75A4-4B0E-A2D9-3FC0E111F84E}" type="sibTrans" cxnId="{003F5C37-B7AB-4D89-B4EA-7A349995B2BC}">
      <dgm:prSet/>
      <dgm:spPr/>
      <dgm:t>
        <a:bodyPr/>
        <a:lstStyle/>
        <a:p>
          <a:endParaRPr lang="en-US"/>
        </a:p>
      </dgm:t>
    </dgm:pt>
    <dgm:pt modelId="{83683EDD-2CD0-4D0A-B65B-4335B65A4A54}">
      <dgm:prSet phldrT="[Text]"/>
      <dgm:spPr/>
      <dgm:t>
        <a:bodyPr/>
        <a:lstStyle/>
        <a:p>
          <a:r>
            <a:rPr lang="en-US"/>
            <a:t>Waiting area</a:t>
          </a:r>
        </a:p>
      </dgm:t>
    </dgm:pt>
    <dgm:pt modelId="{30B5C51D-D9D5-450E-8B8B-58FB86232C80}" type="parTrans" cxnId="{98500E3A-E5D8-4E31-AF73-11F143D9F745}">
      <dgm:prSet/>
      <dgm:spPr/>
      <dgm:t>
        <a:bodyPr/>
        <a:lstStyle/>
        <a:p>
          <a:endParaRPr lang="en-US"/>
        </a:p>
      </dgm:t>
    </dgm:pt>
    <dgm:pt modelId="{AF9AA69B-0BC4-470C-9147-4C541C74097B}" type="sibTrans" cxnId="{98500E3A-E5D8-4E31-AF73-11F143D9F745}">
      <dgm:prSet/>
      <dgm:spPr/>
      <dgm:t>
        <a:bodyPr/>
        <a:lstStyle/>
        <a:p>
          <a:endParaRPr lang="en-US"/>
        </a:p>
      </dgm:t>
    </dgm:pt>
    <dgm:pt modelId="{F72B4978-5DA5-4A98-B548-0ED166647F12}">
      <dgm:prSet phldrT="[Text]"/>
      <dgm:spPr/>
      <dgm:t>
        <a:bodyPr/>
        <a:lstStyle/>
        <a:p>
          <a:r>
            <a:rPr lang="en-US"/>
            <a:t>Patient waits to be called by vaccine coordinator</a:t>
          </a:r>
        </a:p>
      </dgm:t>
    </dgm:pt>
    <dgm:pt modelId="{DDEAAEFD-27F3-4039-B79C-9C785C4A51E2}" type="parTrans" cxnId="{93F46673-5AF6-4BBE-872E-708DAF797D4F}">
      <dgm:prSet/>
      <dgm:spPr/>
      <dgm:t>
        <a:bodyPr/>
        <a:lstStyle/>
        <a:p>
          <a:endParaRPr lang="en-US"/>
        </a:p>
      </dgm:t>
    </dgm:pt>
    <dgm:pt modelId="{B511E113-3A27-47CF-A801-83B7B83D1897}" type="sibTrans" cxnId="{93F46673-5AF6-4BBE-872E-708DAF797D4F}">
      <dgm:prSet/>
      <dgm:spPr/>
      <dgm:t>
        <a:bodyPr/>
        <a:lstStyle/>
        <a:p>
          <a:endParaRPr lang="en-US"/>
        </a:p>
      </dgm:t>
    </dgm:pt>
    <dgm:pt modelId="{11E5B8C4-65CD-4AFA-A05D-D216BEF1DD90}">
      <dgm:prSet phldrT="[Text]"/>
      <dgm:spPr/>
      <dgm:t>
        <a:bodyPr/>
        <a:lstStyle/>
        <a:p>
          <a:r>
            <a:rPr lang="en-US"/>
            <a:t>Immunization station</a:t>
          </a:r>
        </a:p>
      </dgm:t>
    </dgm:pt>
    <dgm:pt modelId="{640F9FB8-F850-47E1-9AD0-D1DEB00EA88A}" type="parTrans" cxnId="{5DEB819A-9FA4-4D29-B94A-139A5D3BA97B}">
      <dgm:prSet/>
      <dgm:spPr/>
      <dgm:t>
        <a:bodyPr/>
        <a:lstStyle/>
        <a:p>
          <a:endParaRPr lang="en-US"/>
        </a:p>
      </dgm:t>
    </dgm:pt>
    <dgm:pt modelId="{0B37874F-F7A1-4DA2-894B-963F5B61E74D}" type="sibTrans" cxnId="{5DEB819A-9FA4-4D29-B94A-139A5D3BA97B}">
      <dgm:prSet/>
      <dgm:spPr/>
      <dgm:t>
        <a:bodyPr/>
        <a:lstStyle/>
        <a:p>
          <a:endParaRPr lang="en-US"/>
        </a:p>
      </dgm:t>
    </dgm:pt>
    <dgm:pt modelId="{0F2125C7-EEE6-42F5-A131-86FB254F4DFF}">
      <dgm:prSet phldrT="[Text]"/>
      <dgm:spPr/>
      <dgm:t>
        <a:bodyPr/>
        <a:lstStyle/>
        <a:p>
          <a:r>
            <a:rPr lang="en-US"/>
            <a:t>Review completed consent form</a:t>
          </a:r>
        </a:p>
      </dgm:t>
    </dgm:pt>
    <dgm:pt modelId="{9D7E3AC6-8A21-48AC-A79E-C3D60D2FDEC1}" type="parTrans" cxnId="{0FB52C2B-0F71-4F95-9BEB-BE92551147DA}">
      <dgm:prSet/>
      <dgm:spPr/>
      <dgm:t>
        <a:bodyPr/>
        <a:lstStyle/>
        <a:p>
          <a:endParaRPr lang="en-US"/>
        </a:p>
      </dgm:t>
    </dgm:pt>
    <dgm:pt modelId="{9C1CB9E5-C44C-452A-A356-F643044CA3FC}" type="sibTrans" cxnId="{0FB52C2B-0F71-4F95-9BEB-BE92551147DA}">
      <dgm:prSet/>
      <dgm:spPr/>
      <dgm:t>
        <a:bodyPr/>
        <a:lstStyle/>
        <a:p>
          <a:endParaRPr lang="en-US"/>
        </a:p>
      </dgm:t>
    </dgm:pt>
    <dgm:pt modelId="{A1C304AE-C351-4DDE-B653-C2848BE03389}">
      <dgm:prSet phldrT="[Text]"/>
      <dgm:spPr/>
      <dgm:t>
        <a:bodyPr/>
        <a:lstStyle/>
        <a:p>
          <a:r>
            <a:rPr lang="en-US"/>
            <a:t>Receives vaccine</a:t>
          </a:r>
        </a:p>
      </dgm:t>
    </dgm:pt>
    <dgm:pt modelId="{4B55CA7E-0271-46AE-80ED-EDFA79AB88C6}" type="parTrans" cxnId="{576A1CA7-0F43-491C-96C4-5744FD406A19}">
      <dgm:prSet/>
      <dgm:spPr/>
      <dgm:t>
        <a:bodyPr/>
        <a:lstStyle/>
        <a:p>
          <a:endParaRPr lang="en-US"/>
        </a:p>
      </dgm:t>
    </dgm:pt>
    <dgm:pt modelId="{04AF9EB7-007F-4A8C-B743-9A239CA08E63}" type="sibTrans" cxnId="{576A1CA7-0F43-491C-96C4-5744FD406A19}">
      <dgm:prSet/>
      <dgm:spPr/>
      <dgm:t>
        <a:bodyPr/>
        <a:lstStyle/>
        <a:p>
          <a:endParaRPr lang="en-US"/>
        </a:p>
      </dgm:t>
    </dgm:pt>
    <dgm:pt modelId="{9C32136C-21A9-4169-BB3D-F99C6CD8C73B}">
      <dgm:prSet phldrT="[Text]"/>
      <dgm:spPr/>
      <dgm:t>
        <a:bodyPr/>
        <a:lstStyle/>
        <a:p>
          <a:r>
            <a:rPr lang="en-US"/>
            <a:t>Counseling</a:t>
          </a:r>
        </a:p>
      </dgm:t>
    </dgm:pt>
    <dgm:pt modelId="{8CD37CBD-D68B-4FD3-B674-C972F0A51F21}" type="parTrans" cxnId="{B77A32AD-0897-43B8-80A0-08B0B758C646}">
      <dgm:prSet/>
      <dgm:spPr/>
      <dgm:t>
        <a:bodyPr/>
        <a:lstStyle/>
        <a:p>
          <a:endParaRPr lang="en-US"/>
        </a:p>
      </dgm:t>
    </dgm:pt>
    <dgm:pt modelId="{43F9B1D4-2F69-4DFB-98EB-FF1B0A4E9741}" type="sibTrans" cxnId="{B77A32AD-0897-43B8-80A0-08B0B758C646}">
      <dgm:prSet/>
      <dgm:spPr/>
      <dgm:t>
        <a:bodyPr/>
        <a:lstStyle/>
        <a:p>
          <a:endParaRPr lang="en-US"/>
        </a:p>
      </dgm:t>
    </dgm:pt>
    <dgm:pt modelId="{76134C8A-3567-46AF-8951-1896A0A97C0F}">
      <dgm:prSet phldrT="[Text]"/>
      <dgm:spPr/>
      <dgm:t>
        <a:bodyPr/>
        <a:lstStyle/>
        <a:p>
          <a:r>
            <a:rPr lang="en-US"/>
            <a:t>Immunizer signs consent form and keeps completed copy</a:t>
          </a:r>
        </a:p>
      </dgm:t>
    </dgm:pt>
    <dgm:pt modelId="{82D3A56B-8675-41E2-AF8D-96F1539B61CD}" type="parTrans" cxnId="{BF5F8EE2-8C60-4FF9-9BCE-1F3985DEA1FD}">
      <dgm:prSet/>
      <dgm:spPr/>
      <dgm:t>
        <a:bodyPr/>
        <a:lstStyle/>
        <a:p>
          <a:endParaRPr lang="en-US"/>
        </a:p>
      </dgm:t>
    </dgm:pt>
    <dgm:pt modelId="{9A57ECE0-08C7-4428-81EE-0C665FDE7458}" type="sibTrans" cxnId="{BF5F8EE2-8C60-4FF9-9BCE-1F3985DEA1FD}">
      <dgm:prSet/>
      <dgm:spPr/>
      <dgm:t>
        <a:bodyPr/>
        <a:lstStyle/>
        <a:p>
          <a:endParaRPr lang="en-US"/>
        </a:p>
      </dgm:t>
    </dgm:pt>
    <dgm:pt modelId="{A0530CA0-4FBE-4A6D-9D5A-8B01423C30F4}">
      <dgm:prSet phldrT="[Text]"/>
      <dgm:spPr/>
      <dgm:t>
        <a:bodyPr/>
        <a:lstStyle/>
        <a:p>
          <a:r>
            <a:rPr lang="en-US"/>
            <a:t>Directs patient back to vaccine coordinator</a:t>
          </a:r>
        </a:p>
      </dgm:t>
    </dgm:pt>
    <dgm:pt modelId="{8EBBA2EA-9DF4-47EB-88E4-7FD4C5CA929F}" type="parTrans" cxnId="{27C06632-64A8-41FA-BE62-44785E101440}">
      <dgm:prSet/>
      <dgm:spPr/>
      <dgm:t>
        <a:bodyPr/>
        <a:lstStyle/>
        <a:p>
          <a:endParaRPr lang="en-US"/>
        </a:p>
      </dgm:t>
    </dgm:pt>
    <dgm:pt modelId="{6A567DC4-BC4F-4427-B439-FCCA67C3B36E}" type="sibTrans" cxnId="{27C06632-64A8-41FA-BE62-44785E101440}">
      <dgm:prSet/>
      <dgm:spPr/>
      <dgm:t>
        <a:bodyPr/>
        <a:lstStyle/>
        <a:p>
          <a:endParaRPr lang="en-US"/>
        </a:p>
      </dgm:t>
    </dgm:pt>
    <dgm:pt modelId="{20796ABF-0927-41AE-81B9-5E2989DDBC09}">
      <dgm:prSet phldrT="[Text]"/>
      <dgm:spPr/>
      <dgm:t>
        <a:bodyPr/>
        <a:lstStyle/>
        <a:p>
          <a:r>
            <a:rPr lang="en-US"/>
            <a:t>Vaccine Coordinator</a:t>
          </a:r>
        </a:p>
      </dgm:t>
    </dgm:pt>
    <dgm:pt modelId="{5F74F82F-0A91-4DFA-97D6-6523E140CEAC}" type="parTrans" cxnId="{9115EDD5-72AF-4C5B-9734-89D883787A6F}">
      <dgm:prSet/>
      <dgm:spPr/>
      <dgm:t>
        <a:bodyPr/>
        <a:lstStyle/>
        <a:p>
          <a:endParaRPr lang="en-US"/>
        </a:p>
      </dgm:t>
    </dgm:pt>
    <dgm:pt modelId="{8CCBE32B-4C87-4CE2-9776-71CDEFFD8374}" type="sibTrans" cxnId="{9115EDD5-72AF-4C5B-9734-89D883787A6F}">
      <dgm:prSet/>
      <dgm:spPr/>
      <dgm:t>
        <a:bodyPr/>
        <a:lstStyle/>
        <a:p>
          <a:endParaRPr lang="en-US"/>
        </a:p>
      </dgm:t>
    </dgm:pt>
    <dgm:pt modelId="{EEFDF125-3D1E-4F45-9C94-D09F6FB8E305}">
      <dgm:prSet phldrT="[Text]"/>
      <dgm:spPr/>
      <dgm:t>
        <a:bodyPr/>
        <a:lstStyle/>
        <a:p>
          <a:r>
            <a:rPr lang="en-US"/>
            <a:t>Records time patient received vaccine</a:t>
          </a:r>
        </a:p>
      </dgm:t>
    </dgm:pt>
    <dgm:pt modelId="{825F3186-95BA-4FA7-8FAB-494E42DB8536}" type="parTrans" cxnId="{5D539EC7-83FA-4647-AC01-2FDB92503744}">
      <dgm:prSet/>
      <dgm:spPr/>
      <dgm:t>
        <a:bodyPr/>
        <a:lstStyle/>
        <a:p>
          <a:endParaRPr lang="en-US"/>
        </a:p>
      </dgm:t>
    </dgm:pt>
    <dgm:pt modelId="{41F0014D-A9ED-4796-9BF5-66DE5AC686CD}" type="sibTrans" cxnId="{5D539EC7-83FA-4647-AC01-2FDB92503744}">
      <dgm:prSet/>
      <dgm:spPr/>
      <dgm:t>
        <a:bodyPr/>
        <a:lstStyle/>
        <a:p>
          <a:endParaRPr lang="en-US"/>
        </a:p>
      </dgm:t>
    </dgm:pt>
    <dgm:pt modelId="{F7427511-F984-4837-8055-AEE1F81592C0}">
      <dgm:prSet phldrT="[Text]"/>
      <dgm:spPr/>
      <dgm:t>
        <a:bodyPr/>
        <a:lstStyle/>
        <a:p>
          <a:r>
            <a:rPr lang="en-US"/>
            <a:t>Directs patient to separate waiting area</a:t>
          </a:r>
        </a:p>
      </dgm:t>
    </dgm:pt>
    <dgm:pt modelId="{C2135C6C-72E5-47E2-9954-F498CDD1A2FE}" type="parTrans" cxnId="{5ED0D32C-2190-42E6-A378-139E3DB7901C}">
      <dgm:prSet/>
      <dgm:spPr/>
      <dgm:t>
        <a:bodyPr/>
        <a:lstStyle/>
        <a:p>
          <a:endParaRPr lang="en-US"/>
        </a:p>
      </dgm:t>
    </dgm:pt>
    <dgm:pt modelId="{D4D2B169-85BF-4728-BFED-89032551EC51}" type="sibTrans" cxnId="{5ED0D32C-2190-42E6-A378-139E3DB7901C}">
      <dgm:prSet/>
      <dgm:spPr/>
      <dgm:t>
        <a:bodyPr/>
        <a:lstStyle/>
        <a:p>
          <a:endParaRPr lang="en-US"/>
        </a:p>
      </dgm:t>
    </dgm:pt>
    <dgm:pt modelId="{D2C8F112-986F-45F7-973E-0C902BFE19A4}">
      <dgm:prSet phldrT="[Text]"/>
      <dgm:spPr/>
      <dgm:t>
        <a:bodyPr/>
        <a:lstStyle/>
        <a:p>
          <a:r>
            <a:rPr lang="en-US"/>
            <a:t>Waiting area (post vaccine)</a:t>
          </a:r>
        </a:p>
      </dgm:t>
    </dgm:pt>
    <dgm:pt modelId="{455BC12C-7F96-499F-8797-2EEBB308ED21}" type="parTrans" cxnId="{465C26E8-896B-4E25-87CC-225DFAEBADC8}">
      <dgm:prSet/>
      <dgm:spPr/>
      <dgm:t>
        <a:bodyPr/>
        <a:lstStyle/>
        <a:p>
          <a:endParaRPr lang="en-US"/>
        </a:p>
      </dgm:t>
    </dgm:pt>
    <dgm:pt modelId="{AF247BB6-CF95-43EB-AAC0-2FE20C67157B}" type="sibTrans" cxnId="{465C26E8-896B-4E25-87CC-225DFAEBADC8}">
      <dgm:prSet/>
      <dgm:spPr/>
      <dgm:t>
        <a:bodyPr/>
        <a:lstStyle/>
        <a:p>
          <a:endParaRPr lang="en-US"/>
        </a:p>
      </dgm:t>
    </dgm:pt>
    <dgm:pt modelId="{04ACD5FE-84C9-420D-BFE6-0F91FCB84329}">
      <dgm:prSet phldrT="[Text]"/>
      <dgm:spPr/>
      <dgm:t>
        <a:bodyPr/>
        <a:lstStyle/>
        <a:p>
          <a:r>
            <a:rPr lang="en-US"/>
            <a:t>Patient stays for minimum of 15 minutes for observation</a:t>
          </a:r>
        </a:p>
      </dgm:t>
    </dgm:pt>
    <dgm:pt modelId="{511BBECF-C7D5-4551-8411-E3EC3E062A6E}" type="parTrans" cxnId="{4CDB19CC-AF9D-4E2C-85E1-6B55E8ABBE09}">
      <dgm:prSet/>
      <dgm:spPr/>
      <dgm:t>
        <a:bodyPr/>
        <a:lstStyle/>
        <a:p>
          <a:endParaRPr lang="en-US"/>
        </a:p>
      </dgm:t>
    </dgm:pt>
    <dgm:pt modelId="{B0AC1DDB-47EE-46FE-B4EA-8B7F430C9E41}" type="sibTrans" cxnId="{4CDB19CC-AF9D-4E2C-85E1-6B55E8ABBE09}">
      <dgm:prSet/>
      <dgm:spPr/>
      <dgm:t>
        <a:bodyPr/>
        <a:lstStyle/>
        <a:p>
          <a:endParaRPr lang="en-US"/>
        </a:p>
      </dgm:t>
    </dgm:pt>
    <dgm:pt modelId="{B2CF688D-C634-4CE3-A889-BF5573E8EE6E}">
      <dgm:prSet phldrT="[Text]"/>
      <dgm:spPr/>
      <dgm:t>
        <a:bodyPr/>
        <a:lstStyle/>
        <a:p>
          <a:r>
            <a:rPr lang="en-US"/>
            <a:t>Vaccine Coordinator announces when 15 minutes is up and patient can leave</a:t>
          </a:r>
        </a:p>
      </dgm:t>
    </dgm:pt>
    <dgm:pt modelId="{923AB32F-0A09-45B4-9543-AEB6A31D132E}" type="parTrans" cxnId="{38F3E39E-5B18-402C-B307-C00482CEE0E7}">
      <dgm:prSet/>
      <dgm:spPr/>
      <dgm:t>
        <a:bodyPr/>
        <a:lstStyle/>
        <a:p>
          <a:endParaRPr lang="en-US"/>
        </a:p>
      </dgm:t>
    </dgm:pt>
    <dgm:pt modelId="{0D077554-BA66-4F39-86C6-8A9C798C180B}" type="sibTrans" cxnId="{38F3E39E-5B18-402C-B307-C00482CEE0E7}">
      <dgm:prSet/>
      <dgm:spPr/>
      <dgm:t>
        <a:bodyPr/>
        <a:lstStyle/>
        <a:p>
          <a:endParaRPr lang="en-US"/>
        </a:p>
      </dgm:t>
    </dgm:pt>
    <dgm:pt modelId="{1223B89C-9AE6-44DB-9BF5-14C769B7AD91}">
      <dgm:prSet phldrT="[Text]"/>
      <dgm:spPr/>
      <dgm:t>
        <a:bodyPr/>
        <a:lstStyle/>
        <a:p>
          <a:r>
            <a:rPr lang="en-US"/>
            <a:t>Provide COVID-19 Card and V-Safe info sheet</a:t>
          </a:r>
        </a:p>
      </dgm:t>
    </dgm:pt>
    <dgm:pt modelId="{D96CFCD8-6627-443E-9C8F-0CD8027CBBE9}" type="parTrans" cxnId="{6DFC851D-1551-45B9-B84D-3BD858AFBD1F}">
      <dgm:prSet/>
      <dgm:spPr/>
      <dgm:t>
        <a:bodyPr/>
        <a:lstStyle/>
        <a:p>
          <a:endParaRPr lang="en-US"/>
        </a:p>
      </dgm:t>
    </dgm:pt>
    <dgm:pt modelId="{AA974D20-00AB-48B9-B486-CA02B41AF967}" type="sibTrans" cxnId="{6DFC851D-1551-45B9-B84D-3BD858AFBD1F}">
      <dgm:prSet/>
      <dgm:spPr/>
      <dgm:t>
        <a:bodyPr/>
        <a:lstStyle/>
        <a:p>
          <a:endParaRPr lang="en-US"/>
        </a:p>
      </dgm:t>
    </dgm:pt>
    <dgm:pt modelId="{E17F8941-7D3F-4A44-890D-B0FDA98C5E11}">
      <dgm:prSet phldrT="[Text]"/>
      <dgm:spPr/>
      <dgm:t>
        <a:bodyPr/>
        <a:lstStyle/>
        <a:p>
          <a:r>
            <a:rPr lang="en-US"/>
            <a:t>Vaccine coordinator directs patient to an immunization station</a:t>
          </a:r>
        </a:p>
      </dgm:t>
    </dgm:pt>
    <dgm:pt modelId="{F6914FE1-BEA9-4B83-87C9-DDC71285109C}" type="parTrans" cxnId="{3E967F9E-C706-489F-A509-AED744D6ACF9}">
      <dgm:prSet/>
      <dgm:spPr/>
      <dgm:t>
        <a:bodyPr/>
        <a:lstStyle/>
        <a:p>
          <a:endParaRPr lang="en-US"/>
        </a:p>
      </dgm:t>
    </dgm:pt>
    <dgm:pt modelId="{031DFC5B-7B20-493F-9669-CB0C5C2F2027}" type="sibTrans" cxnId="{3E967F9E-C706-489F-A509-AED744D6ACF9}">
      <dgm:prSet/>
      <dgm:spPr/>
      <dgm:t>
        <a:bodyPr/>
        <a:lstStyle/>
        <a:p>
          <a:endParaRPr lang="en-US"/>
        </a:p>
      </dgm:t>
    </dgm:pt>
    <dgm:pt modelId="{4EAB630C-9A5F-487D-9CB5-2FD99A766D3D}" type="pres">
      <dgm:prSet presAssocID="{8F455BF4-6A5D-4CF6-933C-85E28B8AC8FA}" presName="Name0" presStyleCnt="0">
        <dgm:presLayoutVars>
          <dgm:dir/>
          <dgm:resizeHandles val="exact"/>
        </dgm:presLayoutVars>
      </dgm:prSet>
      <dgm:spPr/>
    </dgm:pt>
    <dgm:pt modelId="{FBEA0B99-7837-4FA0-85B5-EF304D900CE4}" type="pres">
      <dgm:prSet presAssocID="{D19EBBE1-DB22-4FC6-BDC0-C2AA1E025C07}" presName="node" presStyleLbl="node1" presStyleIdx="0" presStyleCnt="5">
        <dgm:presLayoutVars>
          <dgm:bulletEnabled val="1"/>
        </dgm:presLayoutVars>
      </dgm:prSet>
      <dgm:spPr/>
    </dgm:pt>
    <dgm:pt modelId="{A74A58A7-C6FA-4EB9-9670-56843594BA9E}" type="pres">
      <dgm:prSet presAssocID="{59EC6098-BCF5-4C41-9626-9F61B762BC18}" presName="sibTrans" presStyleLbl="sibTrans2D1" presStyleIdx="0" presStyleCnt="4"/>
      <dgm:spPr/>
    </dgm:pt>
    <dgm:pt modelId="{461AD70A-AF3D-43B8-9A75-29264A849E89}" type="pres">
      <dgm:prSet presAssocID="{59EC6098-BCF5-4C41-9626-9F61B762BC18}" presName="connectorText" presStyleLbl="sibTrans2D1" presStyleIdx="0" presStyleCnt="4"/>
      <dgm:spPr/>
    </dgm:pt>
    <dgm:pt modelId="{930650A5-F119-4D14-BAD4-DDA09298089D}" type="pres">
      <dgm:prSet presAssocID="{83683EDD-2CD0-4D0A-B65B-4335B65A4A54}" presName="node" presStyleLbl="node1" presStyleIdx="1" presStyleCnt="5">
        <dgm:presLayoutVars>
          <dgm:bulletEnabled val="1"/>
        </dgm:presLayoutVars>
      </dgm:prSet>
      <dgm:spPr/>
      <dgm:t>
        <a:bodyPr/>
        <a:lstStyle/>
        <a:p>
          <a:endParaRPr lang="en-US"/>
        </a:p>
      </dgm:t>
    </dgm:pt>
    <dgm:pt modelId="{61421D0E-3A35-486A-A525-705A2CB5FA95}" type="pres">
      <dgm:prSet presAssocID="{AF9AA69B-0BC4-470C-9147-4C541C74097B}" presName="sibTrans" presStyleLbl="sibTrans2D1" presStyleIdx="1" presStyleCnt="4"/>
      <dgm:spPr/>
    </dgm:pt>
    <dgm:pt modelId="{720DECDA-B3EE-4D57-A9F9-E1B7ABBC4F04}" type="pres">
      <dgm:prSet presAssocID="{AF9AA69B-0BC4-470C-9147-4C541C74097B}" presName="connectorText" presStyleLbl="sibTrans2D1" presStyleIdx="1" presStyleCnt="4"/>
      <dgm:spPr/>
    </dgm:pt>
    <dgm:pt modelId="{1E20D5B3-C44F-4C79-8DFA-D5024753796F}" type="pres">
      <dgm:prSet presAssocID="{11E5B8C4-65CD-4AFA-A05D-D216BEF1DD90}" presName="node" presStyleLbl="node1" presStyleIdx="2" presStyleCnt="5">
        <dgm:presLayoutVars>
          <dgm:bulletEnabled val="1"/>
        </dgm:presLayoutVars>
      </dgm:prSet>
      <dgm:spPr/>
    </dgm:pt>
    <dgm:pt modelId="{EC4C7BE1-288B-4832-ADC5-A34492AA2690}" type="pres">
      <dgm:prSet presAssocID="{0B37874F-F7A1-4DA2-894B-963F5B61E74D}" presName="sibTrans" presStyleLbl="sibTrans2D1" presStyleIdx="2" presStyleCnt="4"/>
      <dgm:spPr/>
    </dgm:pt>
    <dgm:pt modelId="{303FDA5D-EEDA-4E66-80BA-E57F603C75D4}" type="pres">
      <dgm:prSet presAssocID="{0B37874F-F7A1-4DA2-894B-963F5B61E74D}" presName="connectorText" presStyleLbl="sibTrans2D1" presStyleIdx="2" presStyleCnt="4"/>
      <dgm:spPr/>
    </dgm:pt>
    <dgm:pt modelId="{71042B89-F3EA-4C0F-BCFB-CB0FDECBABD1}" type="pres">
      <dgm:prSet presAssocID="{20796ABF-0927-41AE-81B9-5E2989DDBC09}" presName="node" presStyleLbl="node1" presStyleIdx="3" presStyleCnt="5">
        <dgm:presLayoutVars>
          <dgm:bulletEnabled val="1"/>
        </dgm:presLayoutVars>
      </dgm:prSet>
      <dgm:spPr/>
    </dgm:pt>
    <dgm:pt modelId="{DB79126B-4692-4C8E-B9AB-E68F9DE1BE67}" type="pres">
      <dgm:prSet presAssocID="{8CCBE32B-4C87-4CE2-9776-71CDEFFD8374}" presName="sibTrans" presStyleLbl="sibTrans2D1" presStyleIdx="3" presStyleCnt="4"/>
      <dgm:spPr/>
    </dgm:pt>
    <dgm:pt modelId="{E84F653F-4B30-41DD-A8CF-20E5EFA89CC0}" type="pres">
      <dgm:prSet presAssocID="{8CCBE32B-4C87-4CE2-9776-71CDEFFD8374}" presName="connectorText" presStyleLbl="sibTrans2D1" presStyleIdx="3" presStyleCnt="4"/>
      <dgm:spPr/>
    </dgm:pt>
    <dgm:pt modelId="{078E28E7-1A77-4271-AE5E-362F2BE6E158}" type="pres">
      <dgm:prSet presAssocID="{D2C8F112-986F-45F7-973E-0C902BFE19A4}" presName="node" presStyleLbl="node1" presStyleIdx="4" presStyleCnt="5">
        <dgm:presLayoutVars>
          <dgm:bulletEnabled val="1"/>
        </dgm:presLayoutVars>
      </dgm:prSet>
      <dgm:spPr/>
    </dgm:pt>
  </dgm:ptLst>
  <dgm:cxnLst>
    <dgm:cxn modelId="{8141B445-EAC3-4C45-9350-E81675A4AF92}" type="presOf" srcId="{F7427511-F984-4837-8055-AEE1F81592C0}" destId="{71042B89-F3EA-4C0F-BCFB-CB0FDECBABD1}" srcOrd="0" destOrd="2" presId="urn:microsoft.com/office/officeart/2005/8/layout/process1"/>
    <dgm:cxn modelId="{3E967F9E-C706-489F-A509-AED744D6ACF9}" srcId="{83683EDD-2CD0-4D0A-B65B-4335B65A4A54}" destId="{E17F8941-7D3F-4A44-890D-B0FDA98C5E11}" srcOrd="1" destOrd="0" parTransId="{F6914FE1-BEA9-4B83-87C9-DDC71285109C}" sibTransId="{031DFC5B-7B20-493F-9669-CB0C5C2F2027}"/>
    <dgm:cxn modelId="{E6D418C4-2D9D-4C2B-88B7-2C0866482F49}" type="presOf" srcId="{9C32136C-21A9-4169-BB3D-F99C6CD8C73B}" destId="{1E20D5B3-C44F-4C79-8DFA-D5024753796F}" srcOrd="0" destOrd="2" presId="urn:microsoft.com/office/officeart/2005/8/layout/process1"/>
    <dgm:cxn modelId="{37971A4E-EDA9-41B5-887D-5FBCE3ABA73C}" type="presOf" srcId="{04ACD5FE-84C9-420D-BFE6-0F91FCB84329}" destId="{078E28E7-1A77-4271-AE5E-362F2BE6E158}" srcOrd="0" destOrd="1" presId="urn:microsoft.com/office/officeart/2005/8/layout/process1"/>
    <dgm:cxn modelId="{0FB52C2B-0F71-4F95-9BEB-BE92551147DA}" srcId="{D19EBBE1-DB22-4FC6-BDC0-C2AA1E025C07}" destId="{0F2125C7-EEE6-42F5-A131-86FB254F4DFF}" srcOrd="1" destOrd="0" parTransId="{9D7E3AC6-8A21-48AC-A79E-C3D60D2FDEC1}" sibTransId="{9C1CB9E5-C44C-452A-A356-F643044CA3FC}"/>
    <dgm:cxn modelId="{003F5C37-B7AB-4D89-B4EA-7A349995B2BC}" srcId="{D19EBBE1-DB22-4FC6-BDC0-C2AA1E025C07}" destId="{54E5D21F-73B7-4FA1-B1FC-691625D7DFAD}" srcOrd="0" destOrd="0" parTransId="{100EDBFA-C55F-405C-B217-4D942EB8E9B7}" sibTransId="{CD5C167C-75A4-4B0E-A2D9-3FC0E111F84E}"/>
    <dgm:cxn modelId="{5DEB819A-9FA4-4D29-B94A-139A5D3BA97B}" srcId="{8F455BF4-6A5D-4CF6-933C-85E28B8AC8FA}" destId="{11E5B8C4-65CD-4AFA-A05D-D216BEF1DD90}" srcOrd="2" destOrd="0" parTransId="{640F9FB8-F850-47E1-9AD0-D1DEB00EA88A}" sibTransId="{0B37874F-F7A1-4DA2-894B-963F5B61E74D}"/>
    <dgm:cxn modelId="{A31FA465-DBE2-4CF0-AEFE-40897DD6D216}" type="presOf" srcId="{E17F8941-7D3F-4A44-890D-B0FDA98C5E11}" destId="{930650A5-F119-4D14-BAD4-DDA09298089D}" srcOrd="0" destOrd="2" presId="urn:microsoft.com/office/officeart/2005/8/layout/process1"/>
    <dgm:cxn modelId="{BF5F8EE2-8C60-4FF9-9BCE-1F3985DEA1FD}" srcId="{11E5B8C4-65CD-4AFA-A05D-D216BEF1DD90}" destId="{76134C8A-3567-46AF-8951-1896A0A97C0F}" srcOrd="2" destOrd="0" parTransId="{82D3A56B-8675-41E2-AF8D-96F1539B61CD}" sibTransId="{9A57ECE0-08C7-4428-81EE-0C665FDE7458}"/>
    <dgm:cxn modelId="{D0338F70-461E-4307-9BE2-206B030025A2}" type="presOf" srcId="{76134C8A-3567-46AF-8951-1896A0A97C0F}" destId="{1E20D5B3-C44F-4C79-8DFA-D5024753796F}" srcOrd="0" destOrd="3" presId="urn:microsoft.com/office/officeart/2005/8/layout/process1"/>
    <dgm:cxn modelId="{1BF6A7C3-3AD8-4548-B39A-080948E2ABA0}" type="presOf" srcId="{20796ABF-0927-41AE-81B9-5E2989DDBC09}" destId="{71042B89-F3EA-4C0F-BCFB-CB0FDECBABD1}" srcOrd="0" destOrd="0" presId="urn:microsoft.com/office/officeart/2005/8/layout/process1"/>
    <dgm:cxn modelId="{465C26E8-896B-4E25-87CC-225DFAEBADC8}" srcId="{8F455BF4-6A5D-4CF6-933C-85E28B8AC8FA}" destId="{D2C8F112-986F-45F7-973E-0C902BFE19A4}" srcOrd="4" destOrd="0" parTransId="{455BC12C-7F96-499F-8797-2EEBB308ED21}" sibTransId="{AF247BB6-CF95-43EB-AAC0-2FE20C67157B}"/>
    <dgm:cxn modelId="{4CDB19CC-AF9D-4E2C-85E1-6B55E8ABBE09}" srcId="{D2C8F112-986F-45F7-973E-0C902BFE19A4}" destId="{04ACD5FE-84C9-420D-BFE6-0F91FCB84329}" srcOrd="0" destOrd="0" parTransId="{511BBECF-C7D5-4551-8411-E3EC3E062A6E}" sibTransId="{B0AC1DDB-47EE-46FE-B4EA-8B7F430C9E41}"/>
    <dgm:cxn modelId="{B77A32AD-0897-43B8-80A0-08B0B758C646}" srcId="{11E5B8C4-65CD-4AFA-A05D-D216BEF1DD90}" destId="{9C32136C-21A9-4169-BB3D-F99C6CD8C73B}" srcOrd="1" destOrd="0" parTransId="{8CD37CBD-D68B-4FD3-B674-C972F0A51F21}" sibTransId="{43F9B1D4-2F69-4DFB-98EB-FF1B0A4E9741}"/>
    <dgm:cxn modelId="{AE742617-096D-4C11-AD0F-32F3A91D2CE3}" srcId="{8F455BF4-6A5D-4CF6-933C-85E28B8AC8FA}" destId="{D19EBBE1-DB22-4FC6-BDC0-C2AA1E025C07}" srcOrd="0" destOrd="0" parTransId="{37FFA3AB-9FC5-4DC9-B78A-657E1C7D2C94}" sibTransId="{59EC6098-BCF5-4C41-9626-9F61B762BC18}"/>
    <dgm:cxn modelId="{87CF7217-4AC8-4F63-86D8-AC1E5563E167}" type="presOf" srcId="{59EC6098-BCF5-4C41-9626-9F61B762BC18}" destId="{461AD70A-AF3D-43B8-9A75-29264A849E89}" srcOrd="1" destOrd="0" presId="urn:microsoft.com/office/officeart/2005/8/layout/process1"/>
    <dgm:cxn modelId="{F44C3699-F711-4FB6-B9EC-194AAA31A868}" type="presOf" srcId="{EEFDF125-3D1E-4F45-9C94-D09F6FB8E305}" destId="{71042B89-F3EA-4C0F-BCFB-CB0FDECBABD1}" srcOrd="0" destOrd="1" presId="urn:microsoft.com/office/officeart/2005/8/layout/process1"/>
    <dgm:cxn modelId="{CCB557F2-8AB6-41AC-BD53-03CBA8AC09D5}" type="presOf" srcId="{F72B4978-5DA5-4A98-B548-0ED166647F12}" destId="{930650A5-F119-4D14-BAD4-DDA09298089D}" srcOrd="0" destOrd="1" presId="urn:microsoft.com/office/officeart/2005/8/layout/process1"/>
    <dgm:cxn modelId="{9447E72C-B5E7-4195-AAE7-15BF8C79FAA3}" type="presOf" srcId="{AF9AA69B-0BC4-470C-9147-4C541C74097B}" destId="{61421D0E-3A35-486A-A525-705A2CB5FA95}" srcOrd="0" destOrd="0" presId="urn:microsoft.com/office/officeart/2005/8/layout/process1"/>
    <dgm:cxn modelId="{27C06632-64A8-41FA-BE62-44785E101440}" srcId="{11E5B8C4-65CD-4AFA-A05D-D216BEF1DD90}" destId="{A0530CA0-4FBE-4A6D-9D5A-8B01423C30F4}" srcOrd="3" destOrd="0" parTransId="{8EBBA2EA-9DF4-47EB-88E4-7FD4C5CA929F}" sibTransId="{6A567DC4-BC4F-4427-B439-FCCA67C3B36E}"/>
    <dgm:cxn modelId="{34618CDB-E055-4959-A96E-EB10412BF2CB}" type="presOf" srcId="{8CCBE32B-4C87-4CE2-9776-71CDEFFD8374}" destId="{E84F653F-4B30-41DD-A8CF-20E5EFA89CC0}" srcOrd="1" destOrd="0" presId="urn:microsoft.com/office/officeart/2005/8/layout/process1"/>
    <dgm:cxn modelId="{9FF326ED-1B34-4C27-814E-9148A2CDEF1D}" type="presOf" srcId="{11E5B8C4-65CD-4AFA-A05D-D216BEF1DD90}" destId="{1E20D5B3-C44F-4C79-8DFA-D5024753796F}" srcOrd="0" destOrd="0" presId="urn:microsoft.com/office/officeart/2005/8/layout/process1"/>
    <dgm:cxn modelId="{D7C77B00-B3BC-45B6-B151-749B3D28C6E2}" type="presOf" srcId="{0B37874F-F7A1-4DA2-894B-963F5B61E74D}" destId="{303FDA5D-EEDA-4E66-80BA-E57F603C75D4}" srcOrd="1" destOrd="0" presId="urn:microsoft.com/office/officeart/2005/8/layout/process1"/>
    <dgm:cxn modelId="{F9660F36-B1E8-4D96-8538-9C7DC86B1424}" type="presOf" srcId="{8F455BF4-6A5D-4CF6-933C-85E28B8AC8FA}" destId="{4EAB630C-9A5F-487D-9CB5-2FD99A766D3D}" srcOrd="0" destOrd="0" presId="urn:microsoft.com/office/officeart/2005/8/layout/process1"/>
    <dgm:cxn modelId="{1C283F3F-BCE5-4951-9329-CD3633F31B48}" type="presOf" srcId="{1223B89C-9AE6-44DB-9BF5-14C769B7AD91}" destId="{FBEA0B99-7837-4FA0-85B5-EF304D900CE4}" srcOrd="0" destOrd="3" presId="urn:microsoft.com/office/officeart/2005/8/layout/process1"/>
    <dgm:cxn modelId="{E919E143-AD5A-4ABD-9A24-32088D3FA802}" type="presOf" srcId="{59EC6098-BCF5-4C41-9626-9F61B762BC18}" destId="{A74A58A7-C6FA-4EB9-9670-56843594BA9E}" srcOrd="0" destOrd="0" presId="urn:microsoft.com/office/officeart/2005/8/layout/process1"/>
    <dgm:cxn modelId="{CF53405B-2361-4670-A89B-751F27B700AF}" type="presOf" srcId="{54E5D21F-73B7-4FA1-B1FC-691625D7DFAD}" destId="{FBEA0B99-7837-4FA0-85B5-EF304D900CE4}" srcOrd="0" destOrd="1" presId="urn:microsoft.com/office/officeart/2005/8/layout/process1"/>
    <dgm:cxn modelId="{8A37C0EB-D0C6-4416-B662-3D6990D246A2}" type="presOf" srcId="{D19EBBE1-DB22-4FC6-BDC0-C2AA1E025C07}" destId="{FBEA0B99-7837-4FA0-85B5-EF304D900CE4}" srcOrd="0" destOrd="0" presId="urn:microsoft.com/office/officeart/2005/8/layout/process1"/>
    <dgm:cxn modelId="{6DFC851D-1551-45B9-B84D-3BD858AFBD1F}" srcId="{D19EBBE1-DB22-4FC6-BDC0-C2AA1E025C07}" destId="{1223B89C-9AE6-44DB-9BF5-14C769B7AD91}" srcOrd="2" destOrd="0" parTransId="{D96CFCD8-6627-443E-9C8F-0CD8027CBBE9}" sibTransId="{AA974D20-00AB-48B9-B486-CA02B41AF967}"/>
    <dgm:cxn modelId="{BAEDDBDC-312A-4C5E-852B-355D3E41A587}" type="presOf" srcId="{8CCBE32B-4C87-4CE2-9776-71CDEFFD8374}" destId="{DB79126B-4692-4C8E-B9AB-E68F9DE1BE67}" srcOrd="0" destOrd="0" presId="urn:microsoft.com/office/officeart/2005/8/layout/process1"/>
    <dgm:cxn modelId="{97280CF0-5C44-40A2-852F-582FF3D558AD}" type="presOf" srcId="{AF9AA69B-0BC4-470C-9147-4C541C74097B}" destId="{720DECDA-B3EE-4D57-A9F9-E1B7ABBC4F04}" srcOrd="1" destOrd="0" presId="urn:microsoft.com/office/officeart/2005/8/layout/process1"/>
    <dgm:cxn modelId="{38F3E39E-5B18-402C-B307-C00482CEE0E7}" srcId="{D2C8F112-986F-45F7-973E-0C902BFE19A4}" destId="{B2CF688D-C634-4CE3-A889-BF5573E8EE6E}" srcOrd="1" destOrd="0" parTransId="{923AB32F-0A09-45B4-9543-AEB6A31D132E}" sibTransId="{0D077554-BA66-4F39-86C6-8A9C798C180B}"/>
    <dgm:cxn modelId="{E328E77C-E1DC-4ECF-BFC8-AB7DFA306F7A}" type="presOf" srcId="{83683EDD-2CD0-4D0A-B65B-4335B65A4A54}" destId="{930650A5-F119-4D14-BAD4-DDA09298089D}" srcOrd="0" destOrd="0" presId="urn:microsoft.com/office/officeart/2005/8/layout/process1"/>
    <dgm:cxn modelId="{93F46673-5AF6-4BBE-872E-708DAF797D4F}" srcId="{83683EDD-2CD0-4D0A-B65B-4335B65A4A54}" destId="{F72B4978-5DA5-4A98-B548-0ED166647F12}" srcOrd="0" destOrd="0" parTransId="{DDEAAEFD-27F3-4039-B79C-9C785C4A51E2}" sibTransId="{B511E113-3A27-47CF-A801-83B7B83D1897}"/>
    <dgm:cxn modelId="{98500E3A-E5D8-4E31-AF73-11F143D9F745}" srcId="{8F455BF4-6A5D-4CF6-933C-85E28B8AC8FA}" destId="{83683EDD-2CD0-4D0A-B65B-4335B65A4A54}" srcOrd="1" destOrd="0" parTransId="{30B5C51D-D9D5-450E-8B8B-58FB86232C80}" sibTransId="{AF9AA69B-0BC4-470C-9147-4C541C74097B}"/>
    <dgm:cxn modelId="{576A1CA7-0F43-491C-96C4-5744FD406A19}" srcId="{11E5B8C4-65CD-4AFA-A05D-D216BEF1DD90}" destId="{A1C304AE-C351-4DDE-B653-C2848BE03389}" srcOrd="0" destOrd="0" parTransId="{4B55CA7E-0271-46AE-80ED-EDFA79AB88C6}" sibTransId="{04AF9EB7-007F-4A8C-B743-9A239CA08E63}"/>
    <dgm:cxn modelId="{9115EDD5-72AF-4C5B-9734-89D883787A6F}" srcId="{8F455BF4-6A5D-4CF6-933C-85E28B8AC8FA}" destId="{20796ABF-0927-41AE-81B9-5E2989DDBC09}" srcOrd="3" destOrd="0" parTransId="{5F74F82F-0A91-4DFA-97D6-6523E140CEAC}" sibTransId="{8CCBE32B-4C87-4CE2-9776-71CDEFFD8374}"/>
    <dgm:cxn modelId="{378640B5-E767-4118-9F93-A9810FEF6703}" type="presOf" srcId="{A1C304AE-C351-4DDE-B653-C2848BE03389}" destId="{1E20D5B3-C44F-4C79-8DFA-D5024753796F}" srcOrd="0" destOrd="1" presId="urn:microsoft.com/office/officeart/2005/8/layout/process1"/>
    <dgm:cxn modelId="{BB17E6CF-06A8-4D47-9655-401BDA82DE54}" type="presOf" srcId="{0B37874F-F7A1-4DA2-894B-963F5B61E74D}" destId="{EC4C7BE1-288B-4832-ADC5-A34492AA2690}" srcOrd="0" destOrd="0" presId="urn:microsoft.com/office/officeart/2005/8/layout/process1"/>
    <dgm:cxn modelId="{43529FF7-2DAA-4B97-9234-6B2A08582B75}" type="presOf" srcId="{B2CF688D-C634-4CE3-A889-BF5573E8EE6E}" destId="{078E28E7-1A77-4271-AE5E-362F2BE6E158}" srcOrd="0" destOrd="2" presId="urn:microsoft.com/office/officeart/2005/8/layout/process1"/>
    <dgm:cxn modelId="{D25ED711-44D2-433A-98A3-51C5CE52D5C0}" type="presOf" srcId="{D2C8F112-986F-45F7-973E-0C902BFE19A4}" destId="{078E28E7-1A77-4271-AE5E-362F2BE6E158}" srcOrd="0" destOrd="0" presId="urn:microsoft.com/office/officeart/2005/8/layout/process1"/>
    <dgm:cxn modelId="{5D539EC7-83FA-4647-AC01-2FDB92503744}" srcId="{20796ABF-0927-41AE-81B9-5E2989DDBC09}" destId="{EEFDF125-3D1E-4F45-9C94-D09F6FB8E305}" srcOrd="0" destOrd="0" parTransId="{825F3186-95BA-4FA7-8FAB-494E42DB8536}" sibTransId="{41F0014D-A9ED-4796-9BF5-66DE5AC686CD}"/>
    <dgm:cxn modelId="{C5876819-6EFF-4117-B343-6FA817611FD8}" type="presOf" srcId="{A0530CA0-4FBE-4A6D-9D5A-8B01423C30F4}" destId="{1E20D5B3-C44F-4C79-8DFA-D5024753796F}" srcOrd="0" destOrd="4" presId="urn:microsoft.com/office/officeart/2005/8/layout/process1"/>
    <dgm:cxn modelId="{5ED0D32C-2190-42E6-A378-139E3DB7901C}" srcId="{20796ABF-0927-41AE-81B9-5E2989DDBC09}" destId="{F7427511-F984-4837-8055-AEE1F81592C0}" srcOrd="1" destOrd="0" parTransId="{C2135C6C-72E5-47E2-9954-F498CDD1A2FE}" sibTransId="{D4D2B169-85BF-4728-BFED-89032551EC51}"/>
    <dgm:cxn modelId="{A0AFA27E-AD82-479C-96B6-28BC49235B8D}" type="presOf" srcId="{0F2125C7-EEE6-42F5-A131-86FB254F4DFF}" destId="{FBEA0B99-7837-4FA0-85B5-EF304D900CE4}" srcOrd="0" destOrd="2" presId="urn:microsoft.com/office/officeart/2005/8/layout/process1"/>
    <dgm:cxn modelId="{3C9E0A78-2D7F-45DE-A7F2-F985D0532C30}" type="presParOf" srcId="{4EAB630C-9A5F-487D-9CB5-2FD99A766D3D}" destId="{FBEA0B99-7837-4FA0-85B5-EF304D900CE4}" srcOrd="0" destOrd="0" presId="urn:microsoft.com/office/officeart/2005/8/layout/process1"/>
    <dgm:cxn modelId="{2E765F87-7931-4D0D-B1E2-352CE9FF3C0B}" type="presParOf" srcId="{4EAB630C-9A5F-487D-9CB5-2FD99A766D3D}" destId="{A74A58A7-C6FA-4EB9-9670-56843594BA9E}" srcOrd="1" destOrd="0" presId="urn:microsoft.com/office/officeart/2005/8/layout/process1"/>
    <dgm:cxn modelId="{A88528DF-794B-452F-AD99-99C3EEA38EA7}" type="presParOf" srcId="{A74A58A7-C6FA-4EB9-9670-56843594BA9E}" destId="{461AD70A-AF3D-43B8-9A75-29264A849E89}" srcOrd="0" destOrd="0" presId="urn:microsoft.com/office/officeart/2005/8/layout/process1"/>
    <dgm:cxn modelId="{E11EB235-B10B-4EE7-833C-2673CEEB5CBA}" type="presParOf" srcId="{4EAB630C-9A5F-487D-9CB5-2FD99A766D3D}" destId="{930650A5-F119-4D14-BAD4-DDA09298089D}" srcOrd="2" destOrd="0" presId="urn:microsoft.com/office/officeart/2005/8/layout/process1"/>
    <dgm:cxn modelId="{FC74968F-2921-4969-89A2-AFD1601E4641}" type="presParOf" srcId="{4EAB630C-9A5F-487D-9CB5-2FD99A766D3D}" destId="{61421D0E-3A35-486A-A525-705A2CB5FA95}" srcOrd="3" destOrd="0" presId="urn:microsoft.com/office/officeart/2005/8/layout/process1"/>
    <dgm:cxn modelId="{3E763E75-1004-4034-9DEF-628948D378F8}" type="presParOf" srcId="{61421D0E-3A35-486A-A525-705A2CB5FA95}" destId="{720DECDA-B3EE-4D57-A9F9-E1B7ABBC4F04}" srcOrd="0" destOrd="0" presId="urn:microsoft.com/office/officeart/2005/8/layout/process1"/>
    <dgm:cxn modelId="{B27F95B1-2EC3-4882-9CEB-6A4D2ACDC31F}" type="presParOf" srcId="{4EAB630C-9A5F-487D-9CB5-2FD99A766D3D}" destId="{1E20D5B3-C44F-4C79-8DFA-D5024753796F}" srcOrd="4" destOrd="0" presId="urn:microsoft.com/office/officeart/2005/8/layout/process1"/>
    <dgm:cxn modelId="{E9F6E3C6-080A-42B4-A8A1-29288A126AB8}" type="presParOf" srcId="{4EAB630C-9A5F-487D-9CB5-2FD99A766D3D}" destId="{EC4C7BE1-288B-4832-ADC5-A34492AA2690}" srcOrd="5" destOrd="0" presId="urn:microsoft.com/office/officeart/2005/8/layout/process1"/>
    <dgm:cxn modelId="{1BAEC794-334D-4C13-A2AD-F33CE9A05297}" type="presParOf" srcId="{EC4C7BE1-288B-4832-ADC5-A34492AA2690}" destId="{303FDA5D-EEDA-4E66-80BA-E57F603C75D4}" srcOrd="0" destOrd="0" presId="urn:microsoft.com/office/officeart/2005/8/layout/process1"/>
    <dgm:cxn modelId="{33C4D1AF-0DB7-4616-B6D9-F130328E1740}" type="presParOf" srcId="{4EAB630C-9A5F-487D-9CB5-2FD99A766D3D}" destId="{71042B89-F3EA-4C0F-BCFB-CB0FDECBABD1}" srcOrd="6" destOrd="0" presId="urn:microsoft.com/office/officeart/2005/8/layout/process1"/>
    <dgm:cxn modelId="{4E85CA26-265C-4764-95EC-AF150E12DB73}" type="presParOf" srcId="{4EAB630C-9A5F-487D-9CB5-2FD99A766D3D}" destId="{DB79126B-4692-4C8E-B9AB-E68F9DE1BE67}" srcOrd="7" destOrd="0" presId="urn:microsoft.com/office/officeart/2005/8/layout/process1"/>
    <dgm:cxn modelId="{E2604A12-38A8-4429-8EF9-7C4359F526BA}" type="presParOf" srcId="{DB79126B-4692-4C8E-B9AB-E68F9DE1BE67}" destId="{E84F653F-4B30-41DD-A8CF-20E5EFA89CC0}" srcOrd="0" destOrd="0" presId="urn:microsoft.com/office/officeart/2005/8/layout/process1"/>
    <dgm:cxn modelId="{8F81B9D4-5D99-45CF-BAB3-44EF9A7AFF05}" type="presParOf" srcId="{4EAB630C-9A5F-487D-9CB5-2FD99A766D3D}" destId="{078E28E7-1A77-4271-AE5E-362F2BE6E158}"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EA0B99-7837-4FA0-85B5-EF304D900CE4}">
      <dsp:nvSpPr>
        <dsp:cNvPr id="0" name=""/>
        <dsp:cNvSpPr/>
      </dsp:nvSpPr>
      <dsp:spPr>
        <a:xfrm>
          <a:off x="3357" y="556978"/>
          <a:ext cx="1040959" cy="15339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Patient Arrival</a:t>
          </a:r>
        </a:p>
        <a:p>
          <a:pPr marL="57150" lvl="1" indent="-57150" algn="l" defTabSz="355600">
            <a:lnSpc>
              <a:spcPct val="90000"/>
            </a:lnSpc>
            <a:spcBef>
              <a:spcPct val="0"/>
            </a:spcBef>
            <a:spcAft>
              <a:spcPct val="15000"/>
            </a:spcAft>
            <a:buChar char="••"/>
          </a:pPr>
          <a:r>
            <a:rPr lang="en-US" sz="800" kern="1200"/>
            <a:t>Collect and copy health insurance (Rx and medical), and driver's license)</a:t>
          </a:r>
        </a:p>
        <a:p>
          <a:pPr marL="57150" lvl="1" indent="-57150" algn="l" defTabSz="355600">
            <a:lnSpc>
              <a:spcPct val="90000"/>
            </a:lnSpc>
            <a:spcBef>
              <a:spcPct val="0"/>
            </a:spcBef>
            <a:spcAft>
              <a:spcPct val="15000"/>
            </a:spcAft>
            <a:buChar char="••"/>
          </a:pPr>
          <a:r>
            <a:rPr lang="en-US" sz="800" kern="1200"/>
            <a:t>Review completed consent form</a:t>
          </a:r>
        </a:p>
        <a:p>
          <a:pPr marL="57150" lvl="1" indent="-57150" algn="l" defTabSz="355600">
            <a:lnSpc>
              <a:spcPct val="90000"/>
            </a:lnSpc>
            <a:spcBef>
              <a:spcPct val="0"/>
            </a:spcBef>
            <a:spcAft>
              <a:spcPct val="15000"/>
            </a:spcAft>
            <a:buChar char="••"/>
          </a:pPr>
          <a:r>
            <a:rPr lang="en-US" sz="800" kern="1200"/>
            <a:t>Provide COVID-19 Card and V-Safe info sheet</a:t>
          </a:r>
        </a:p>
      </dsp:txBody>
      <dsp:txXfrm>
        <a:off x="33846" y="587467"/>
        <a:ext cx="979981" cy="1473014"/>
      </dsp:txXfrm>
    </dsp:sp>
    <dsp:sp modelId="{A74A58A7-C6FA-4EB9-9670-56843594BA9E}">
      <dsp:nvSpPr>
        <dsp:cNvPr id="0" name=""/>
        <dsp:cNvSpPr/>
      </dsp:nvSpPr>
      <dsp:spPr>
        <a:xfrm>
          <a:off x="1148413" y="1194895"/>
          <a:ext cx="220683" cy="25815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148413" y="1246527"/>
        <a:ext cx="154478" cy="154894"/>
      </dsp:txXfrm>
    </dsp:sp>
    <dsp:sp modelId="{930650A5-F119-4D14-BAD4-DDA09298089D}">
      <dsp:nvSpPr>
        <dsp:cNvPr id="0" name=""/>
        <dsp:cNvSpPr/>
      </dsp:nvSpPr>
      <dsp:spPr>
        <a:xfrm>
          <a:off x="1460701" y="556978"/>
          <a:ext cx="1040959" cy="15339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Waiting area</a:t>
          </a:r>
        </a:p>
        <a:p>
          <a:pPr marL="57150" lvl="1" indent="-57150" algn="l" defTabSz="355600">
            <a:lnSpc>
              <a:spcPct val="90000"/>
            </a:lnSpc>
            <a:spcBef>
              <a:spcPct val="0"/>
            </a:spcBef>
            <a:spcAft>
              <a:spcPct val="15000"/>
            </a:spcAft>
            <a:buChar char="••"/>
          </a:pPr>
          <a:r>
            <a:rPr lang="en-US" sz="800" kern="1200"/>
            <a:t>Patient waits to be called by vaccine coordinator</a:t>
          </a:r>
        </a:p>
        <a:p>
          <a:pPr marL="57150" lvl="1" indent="-57150" algn="l" defTabSz="355600">
            <a:lnSpc>
              <a:spcPct val="90000"/>
            </a:lnSpc>
            <a:spcBef>
              <a:spcPct val="0"/>
            </a:spcBef>
            <a:spcAft>
              <a:spcPct val="15000"/>
            </a:spcAft>
            <a:buChar char="••"/>
          </a:pPr>
          <a:r>
            <a:rPr lang="en-US" sz="800" kern="1200"/>
            <a:t>Vaccine coordinator directs patient to an immunization station</a:t>
          </a:r>
        </a:p>
      </dsp:txBody>
      <dsp:txXfrm>
        <a:off x="1491190" y="587467"/>
        <a:ext cx="979981" cy="1473014"/>
      </dsp:txXfrm>
    </dsp:sp>
    <dsp:sp modelId="{61421D0E-3A35-486A-A525-705A2CB5FA95}">
      <dsp:nvSpPr>
        <dsp:cNvPr id="0" name=""/>
        <dsp:cNvSpPr/>
      </dsp:nvSpPr>
      <dsp:spPr>
        <a:xfrm>
          <a:off x="2605757" y="1194895"/>
          <a:ext cx="220683" cy="25815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605757" y="1246527"/>
        <a:ext cx="154478" cy="154894"/>
      </dsp:txXfrm>
    </dsp:sp>
    <dsp:sp modelId="{1E20D5B3-C44F-4C79-8DFA-D5024753796F}">
      <dsp:nvSpPr>
        <dsp:cNvPr id="0" name=""/>
        <dsp:cNvSpPr/>
      </dsp:nvSpPr>
      <dsp:spPr>
        <a:xfrm>
          <a:off x="2918045" y="556978"/>
          <a:ext cx="1040959" cy="15339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Immunization station</a:t>
          </a:r>
        </a:p>
        <a:p>
          <a:pPr marL="57150" lvl="1" indent="-57150" algn="l" defTabSz="355600">
            <a:lnSpc>
              <a:spcPct val="90000"/>
            </a:lnSpc>
            <a:spcBef>
              <a:spcPct val="0"/>
            </a:spcBef>
            <a:spcAft>
              <a:spcPct val="15000"/>
            </a:spcAft>
            <a:buChar char="••"/>
          </a:pPr>
          <a:r>
            <a:rPr lang="en-US" sz="800" kern="1200"/>
            <a:t>Receives vaccine</a:t>
          </a:r>
        </a:p>
        <a:p>
          <a:pPr marL="57150" lvl="1" indent="-57150" algn="l" defTabSz="355600">
            <a:lnSpc>
              <a:spcPct val="90000"/>
            </a:lnSpc>
            <a:spcBef>
              <a:spcPct val="0"/>
            </a:spcBef>
            <a:spcAft>
              <a:spcPct val="15000"/>
            </a:spcAft>
            <a:buChar char="••"/>
          </a:pPr>
          <a:r>
            <a:rPr lang="en-US" sz="800" kern="1200"/>
            <a:t>Counseling</a:t>
          </a:r>
        </a:p>
        <a:p>
          <a:pPr marL="57150" lvl="1" indent="-57150" algn="l" defTabSz="355600">
            <a:lnSpc>
              <a:spcPct val="90000"/>
            </a:lnSpc>
            <a:spcBef>
              <a:spcPct val="0"/>
            </a:spcBef>
            <a:spcAft>
              <a:spcPct val="15000"/>
            </a:spcAft>
            <a:buChar char="••"/>
          </a:pPr>
          <a:r>
            <a:rPr lang="en-US" sz="800" kern="1200"/>
            <a:t>Immunizer signs consent form and keeps completed copy</a:t>
          </a:r>
        </a:p>
        <a:p>
          <a:pPr marL="57150" lvl="1" indent="-57150" algn="l" defTabSz="355600">
            <a:lnSpc>
              <a:spcPct val="90000"/>
            </a:lnSpc>
            <a:spcBef>
              <a:spcPct val="0"/>
            </a:spcBef>
            <a:spcAft>
              <a:spcPct val="15000"/>
            </a:spcAft>
            <a:buChar char="••"/>
          </a:pPr>
          <a:r>
            <a:rPr lang="en-US" sz="800" kern="1200"/>
            <a:t>Directs patient back to vaccine coordinator</a:t>
          </a:r>
        </a:p>
      </dsp:txBody>
      <dsp:txXfrm>
        <a:off x="2948534" y="587467"/>
        <a:ext cx="979981" cy="1473014"/>
      </dsp:txXfrm>
    </dsp:sp>
    <dsp:sp modelId="{EC4C7BE1-288B-4832-ADC5-A34492AA2690}">
      <dsp:nvSpPr>
        <dsp:cNvPr id="0" name=""/>
        <dsp:cNvSpPr/>
      </dsp:nvSpPr>
      <dsp:spPr>
        <a:xfrm>
          <a:off x="4063100" y="1194895"/>
          <a:ext cx="220683" cy="25815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4063100" y="1246527"/>
        <a:ext cx="154478" cy="154894"/>
      </dsp:txXfrm>
    </dsp:sp>
    <dsp:sp modelId="{71042B89-F3EA-4C0F-BCFB-CB0FDECBABD1}">
      <dsp:nvSpPr>
        <dsp:cNvPr id="0" name=""/>
        <dsp:cNvSpPr/>
      </dsp:nvSpPr>
      <dsp:spPr>
        <a:xfrm>
          <a:off x="4375388" y="556978"/>
          <a:ext cx="1040959" cy="15339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Vaccine Coordinator</a:t>
          </a:r>
        </a:p>
        <a:p>
          <a:pPr marL="57150" lvl="1" indent="-57150" algn="l" defTabSz="355600">
            <a:lnSpc>
              <a:spcPct val="90000"/>
            </a:lnSpc>
            <a:spcBef>
              <a:spcPct val="0"/>
            </a:spcBef>
            <a:spcAft>
              <a:spcPct val="15000"/>
            </a:spcAft>
            <a:buChar char="••"/>
          </a:pPr>
          <a:r>
            <a:rPr lang="en-US" sz="800" kern="1200"/>
            <a:t>Records time patient received vaccine</a:t>
          </a:r>
        </a:p>
        <a:p>
          <a:pPr marL="57150" lvl="1" indent="-57150" algn="l" defTabSz="355600">
            <a:lnSpc>
              <a:spcPct val="90000"/>
            </a:lnSpc>
            <a:spcBef>
              <a:spcPct val="0"/>
            </a:spcBef>
            <a:spcAft>
              <a:spcPct val="15000"/>
            </a:spcAft>
            <a:buChar char="••"/>
          </a:pPr>
          <a:r>
            <a:rPr lang="en-US" sz="800" kern="1200"/>
            <a:t>Directs patient to separate waiting area</a:t>
          </a:r>
        </a:p>
      </dsp:txBody>
      <dsp:txXfrm>
        <a:off x="4405877" y="587467"/>
        <a:ext cx="979981" cy="1473014"/>
      </dsp:txXfrm>
    </dsp:sp>
    <dsp:sp modelId="{DB79126B-4692-4C8E-B9AB-E68F9DE1BE67}">
      <dsp:nvSpPr>
        <dsp:cNvPr id="0" name=""/>
        <dsp:cNvSpPr/>
      </dsp:nvSpPr>
      <dsp:spPr>
        <a:xfrm>
          <a:off x="5520444" y="1194895"/>
          <a:ext cx="220683" cy="25815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5520444" y="1246527"/>
        <a:ext cx="154478" cy="154894"/>
      </dsp:txXfrm>
    </dsp:sp>
    <dsp:sp modelId="{078E28E7-1A77-4271-AE5E-362F2BE6E158}">
      <dsp:nvSpPr>
        <dsp:cNvPr id="0" name=""/>
        <dsp:cNvSpPr/>
      </dsp:nvSpPr>
      <dsp:spPr>
        <a:xfrm>
          <a:off x="5832732" y="556978"/>
          <a:ext cx="1040959" cy="15339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Waiting area (post vaccine)</a:t>
          </a:r>
        </a:p>
        <a:p>
          <a:pPr marL="57150" lvl="1" indent="-57150" algn="l" defTabSz="355600">
            <a:lnSpc>
              <a:spcPct val="90000"/>
            </a:lnSpc>
            <a:spcBef>
              <a:spcPct val="0"/>
            </a:spcBef>
            <a:spcAft>
              <a:spcPct val="15000"/>
            </a:spcAft>
            <a:buChar char="••"/>
          </a:pPr>
          <a:r>
            <a:rPr lang="en-US" sz="800" kern="1200"/>
            <a:t>Patient stays for minimum of 15 minutes for observation</a:t>
          </a:r>
        </a:p>
        <a:p>
          <a:pPr marL="57150" lvl="1" indent="-57150" algn="l" defTabSz="355600">
            <a:lnSpc>
              <a:spcPct val="90000"/>
            </a:lnSpc>
            <a:spcBef>
              <a:spcPct val="0"/>
            </a:spcBef>
            <a:spcAft>
              <a:spcPct val="15000"/>
            </a:spcAft>
            <a:buChar char="••"/>
          </a:pPr>
          <a:r>
            <a:rPr lang="en-US" sz="800" kern="1200"/>
            <a:t>Vaccine Coordinator announces when 15 minutes is up and patient can leave</a:t>
          </a:r>
        </a:p>
      </dsp:txBody>
      <dsp:txXfrm>
        <a:off x="5863221" y="587467"/>
        <a:ext cx="979981" cy="14730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Megan</dc:creator>
  <cp:keywords/>
  <dc:description/>
  <cp:lastModifiedBy>Smith, Megan</cp:lastModifiedBy>
  <cp:revision>1</cp:revision>
  <dcterms:created xsi:type="dcterms:W3CDTF">2021-01-02T01:45:00Z</dcterms:created>
  <dcterms:modified xsi:type="dcterms:W3CDTF">2021-01-02T02:36:00Z</dcterms:modified>
</cp:coreProperties>
</file>